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beforeAutospacing="0" w:afterAutospacing="0" w:line="450" w:lineRule="atLeast"/>
        <w:jc w:val="center"/>
        <w:rPr>
          <w:rFonts w:hint="default" w:ascii="微软雅黑" w:hAnsi="微软雅黑" w:eastAsia="微软雅黑" w:cs="Helvetica Neue"/>
          <w:color w:val="444444"/>
          <w:sz w:val="30"/>
          <w:szCs w:val="30"/>
          <w:shd w:val="clear" w:color="auto" w:fill="FFFFFF"/>
        </w:rPr>
      </w:pPr>
      <w:r>
        <w:rPr>
          <w:rFonts w:ascii="微软雅黑" w:hAnsi="微软雅黑" w:eastAsia="微软雅黑" w:cs="Helvetica Neue"/>
          <w:color w:val="444444"/>
          <w:sz w:val="30"/>
          <w:szCs w:val="30"/>
          <w:shd w:val="clear" w:color="auto" w:fill="FFFFFF"/>
        </w:rPr>
        <w:t>聚合支付 API对接开发文档</w:t>
      </w:r>
    </w:p>
    <w:p>
      <w:pPr>
        <w:pStyle w:val="2"/>
        <w:widowControl/>
        <w:shd w:val="clear" w:color="auto" w:fill="FFFFFF"/>
        <w:spacing w:beforeAutospacing="0" w:afterAutospacing="0" w:line="450" w:lineRule="atLeast"/>
        <w:jc w:val="center"/>
        <w:rPr>
          <w:rFonts w:hint="default" w:ascii="微软雅黑" w:hAnsi="微软雅黑" w:eastAsia="微软雅黑" w:cs="Helvetica Neue"/>
          <w:color w:val="444444"/>
          <w:sz w:val="30"/>
          <w:szCs w:val="30"/>
        </w:rPr>
      </w:pPr>
      <w:r>
        <w:rPr>
          <w:rFonts w:hint="default" w:ascii="微软雅黑" w:hAnsi="微软雅黑" w:eastAsia="微软雅黑" w:cs="Helvetica Neue"/>
          <w:color w:val="444444"/>
          <w:sz w:val="30"/>
          <w:szCs w:val="30"/>
          <w:shd w:val="clear" w:color="auto" w:fill="FFFFFF"/>
        </w:rPr>
        <w:t>获取商户秘钥</w:t>
      </w:r>
    </w:p>
    <w:p>
      <w:pPr>
        <w:pStyle w:val="8"/>
        <w:widowControl/>
        <w:spacing w:beforeAutospacing="0" w:afterAutospacing="0"/>
        <w:ind w:left="720" w:right="720"/>
        <w:rPr>
          <w:rFonts w:ascii="微软雅黑" w:hAnsi="微软雅黑" w:eastAsia="微软雅黑"/>
          <w:color w:val="999999"/>
          <w:sz w:val="21"/>
          <w:szCs w:val="21"/>
        </w:rPr>
      </w:pPr>
      <w:r>
        <w:rPr>
          <w:rFonts w:hint="eastAsia" w:ascii="微软雅黑" w:hAnsi="微软雅黑" w:eastAsia="微软雅黑" w:cs="微软雅黑"/>
          <w:i/>
          <w:color w:val="999999"/>
          <w:sz w:val="21"/>
          <w:szCs w:val="21"/>
        </w:rPr>
        <w:t>[info]网站对接，需要先获取到对接API账号以及秘钥和网关地址。</w:t>
      </w:r>
    </w:p>
    <w:p>
      <w:pPr>
        <w:pStyle w:val="8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登录商户面板（审核认证后的账号才有秘钥，没有审核的客户需要提交认证资料联系客服进行审核）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br w:type="textWrapping"/>
      </w:r>
      <w:r>
        <w:rPr>
          <w:rStyle w:val="12"/>
          <w:rFonts w:ascii="微软雅黑" w:hAnsi="微软雅黑" w:eastAsia="微软雅黑" w:cs="YaHei Consolas Hybrid"/>
          <w:color w:val="C7254E"/>
          <w:sz w:val="21"/>
          <w:szCs w:val="21"/>
          <w:bdr w:val="single" w:color="DDDDDD" w:sz="6" w:space="0"/>
          <w:shd w:val="clear" w:color="auto" w:fill="F6F6F6"/>
        </w:rPr>
        <w:t>API管理 － API开发文档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 可以获取到用户的秘钥以及商户 ID</w:t>
      </w:r>
    </w:p>
    <w:p>
      <w:pPr>
        <w:pStyle w:val="8"/>
        <w:widowControl/>
        <w:spacing w:beforeAutospacing="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drawing>
          <wp:inline distT="0" distB="0" distL="114300" distR="114300">
            <wp:extent cx="4419600" cy="16002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widowControl/>
        <w:shd w:val="clear" w:color="auto" w:fill="FFFFFF"/>
        <w:spacing w:beforeAutospacing="0" w:afterAutospacing="0" w:line="450" w:lineRule="atLeast"/>
        <w:jc w:val="center"/>
        <w:rPr>
          <w:rFonts w:hint="default" w:ascii="微软雅黑" w:hAnsi="微软雅黑" w:eastAsia="微软雅黑" w:cs="Helvetica Neue"/>
          <w:color w:val="444444"/>
          <w:sz w:val="30"/>
          <w:szCs w:val="30"/>
        </w:rPr>
      </w:pPr>
      <w:r>
        <w:rPr>
          <w:rFonts w:hint="default" w:ascii="微软雅黑" w:hAnsi="微软雅黑" w:eastAsia="微软雅黑" w:cs="Helvetica Neue"/>
          <w:color w:val="444444"/>
          <w:sz w:val="30"/>
          <w:szCs w:val="30"/>
          <w:shd w:val="clear" w:color="auto" w:fill="FFFFFF"/>
        </w:rPr>
        <w:t>接口参数说明</w:t>
      </w:r>
    </w:p>
    <w:p>
      <w:pPr>
        <w:pStyle w:val="8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Post支付网关地址： http://zf.wmkq.xyz/Pay_Index.html</w:t>
      </w:r>
    </w:p>
    <w:p>
      <w:pPr>
        <w:pStyle w:val="8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Style w:val="12"/>
          <w:rFonts w:ascii="微软雅黑" w:hAnsi="微软雅黑" w:eastAsia="微软雅黑" w:cs="YaHei Consolas Hybrid"/>
          <w:color w:val="C7254E"/>
          <w:sz w:val="21"/>
          <w:szCs w:val="21"/>
          <w:bdr w:val="single" w:color="DDDDDD" w:sz="6" w:space="0"/>
          <w:shd w:val="clear" w:color="auto" w:fill="F6F6F6"/>
        </w:rPr>
        <w:t>注意，提交方式是 POST ，请不要用 GET 方式提交</w:t>
      </w:r>
    </w:p>
    <w:p>
      <w:pPr>
        <w:widowControl/>
        <w:pBdr>
          <w:top w:val="single" w:color="DDDDDD" w:sz="6" w:space="0"/>
        </w:pBdr>
        <w:spacing w:before="225" w:after="225"/>
        <w:jc w:val="left"/>
        <w:rPr>
          <w:rFonts w:ascii="微软雅黑" w:hAnsi="微软雅黑" w:eastAsia="微软雅黑" w:cs="微软雅黑"/>
          <w:color w:val="333333"/>
          <w:szCs w:val="21"/>
        </w:rPr>
      </w:pPr>
      <w:r>
        <w:rPr>
          <w:rFonts w:ascii="微软雅黑" w:hAnsi="微软雅黑" w:eastAsia="微软雅黑" w:cs="微软雅黑"/>
          <w:color w:val="333333"/>
          <w:szCs w:val="21"/>
        </w:rPr>
        <w:pict>
          <v:rect id="_x0000_i1025" o:spt="1" style="height:1.5pt;width:432pt;" fillcolor="#333333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3"/>
        <w:widowControl/>
        <w:spacing w:before="210" w:beforeAutospacing="0" w:after="240" w:afterAutospacing="0" w:line="21" w:lineRule="atLeast"/>
        <w:rPr>
          <w:rFonts w:hint="default" w:ascii="微软雅黑" w:hAnsi="微软雅黑" w:eastAsia="微软雅黑" w:cs="Helvetica Neue"/>
          <w:color w:val="333333"/>
          <w:sz w:val="26"/>
          <w:szCs w:val="26"/>
        </w:rPr>
      </w:pPr>
      <w:bookmarkStart w:id="0" w:name="请求参数："/>
      <w:bookmarkEnd w:id="0"/>
      <w:r>
        <w:rPr>
          <w:rFonts w:hint="default" w:ascii="微软雅黑" w:hAnsi="微软雅黑" w:eastAsia="微软雅黑" w:cs="Helvetica Neue"/>
          <w:color w:val="333333"/>
          <w:sz w:val="26"/>
          <w:szCs w:val="26"/>
        </w:rPr>
        <w:t>请求参数：</w:t>
      </w:r>
    </w:p>
    <w:tbl>
      <w:tblPr>
        <w:tblStyle w:val="10"/>
        <w:tblW w:w="1477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8"/>
        <w:gridCol w:w="2373"/>
        <w:gridCol w:w="1916"/>
        <w:gridCol w:w="2473"/>
        <w:gridCol w:w="485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3158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参数名称</w:t>
            </w:r>
          </w:p>
        </w:tc>
        <w:tc>
          <w:tcPr>
            <w:tcW w:w="23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参数含义</w:t>
            </w:r>
          </w:p>
        </w:tc>
        <w:tc>
          <w:tcPr>
            <w:tcW w:w="191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是否必填</w:t>
            </w:r>
          </w:p>
        </w:tc>
        <w:tc>
          <w:tcPr>
            <w:tcW w:w="24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参与签名</w:t>
            </w:r>
          </w:p>
        </w:tc>
        <w:tc>
          <w:tcPr>
            <w:tcW w:w="4857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参数说明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3158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pay_memberid</w:t>
            </w:r>
          </w:p>
        </w:tc>
        <w:tc>
          <w:tcPr>
            <w:tcW w:w="23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商户号</w:t>
            </w:r>
          </w:p>
        </w:tc>
        <w:tc>
          <w:tcPr>
            <w:tcW w:w="191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>
            <w:pPr>
              <w:widowControl/>
              <w:ind w:left="-199" w:leftChars="-95" w:firstLine="199" w:firstLineChars="95"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4857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平台分配商户号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3158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pay_orderid</w:t>
            </w:r>
          </w:p>
        </w:tc>
        <w:tc>
          <w:tcPr>
            <w:tcW w:w="23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订单号</w:t>
            </w:r>
          </w:p>
        </w:tc>
        <w:tc>
          <w:tcPr>
            <w:tcW w:w="191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4857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上送订单号唯一, 字符长度20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3158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pay_applydate</w:t>
            </w:r>
          </w:p>
        </w:tc>
        <w:tc>
          <w:tcPr>
            <w:tcW w:w="23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提交时间</w:t>
            </w:r>
          </w:p>
        </w:tc>
        <w:tc>
          <w:tcPr>
            <w:tcW w:w="191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4857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时间格式：2016-12-26 18:18:18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3158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pay_bankcode</w:t>
            </w:r>
          </w:p>
        </w:tc>
        <w:tc>
          <w:tcPr>
            <w:tcW w:w="23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银行编码</w:t>
            </w:r>
          </w:p>
        </w:tc>
        <w:tc>
          <w:tcPr>
            <w:tcW w:w="191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4857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参考后续说明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3158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pay_notifyurl</w:t>
            </w:r>
          </w:p>
        </w:tc>
        <w:tc>
          <w:tcPr>
            <w:tcW w:w="23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服务端通知</w:t>
            </w:r>
          </w:p>
        </w:tc>
        <w:tc>
          <w:tcPr>
            <w:tcW w:w="191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4857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服务端返回地址.（POST返回数据）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3158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pay_callbackurl</w:t>
            </w:r>
          </w:p>
        </w:tc>
        <w:tc>
          <w:tcPr>
            <w:tcW w:w="23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页面跳转通知</w:t>
            </w:r>
          </w:p>
        </w:tc>
        <w:tc>
          <w:tcPr>
            <w:tcW w:w="191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4857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页面跳转返回地址（POST返回数据）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3158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pay_amount</w:t>
            </w:r>
          </w:p>
        </w:tc>
        <w:tc>
          <w:tcPr>
            <w:tcW w:w="23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订单金额</w:t>
            </w:r>
          </w:p>
        </w:tc>
        <w:tc>
          <w:tcPr>
            <w:tcW w:w="191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4857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商品金额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3158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pay_md5sign</w:t>
            </w:r>
          </w:p>
        </w:tc>
        <w:tc>
          <w:tcPr>
            <w:tcW w:w="23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MD5签名</w:t>
            </w:r>
          </w:p>
        </w:tc>
        <w:tc>
          <w:tcPr>
            <w:tcW w:w="191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4857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请看MD5签名字段格式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3158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pay_attach</w:t>
            </w:r>
          </w:p>
        </w:tc>
        <w:tc>
          <w:tcPr>
            <w:tcW w:w="23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附加字段</w:t>
            </w:r>
          </w:p>
        </w:tc>
        <w:tc>
          <w:tcPr>
            <w:tcW w:w="191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24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4857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此字段在返回时按原样返回 (中文需要url编码)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3158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pay_productname</w:t>
            </w:r>
          </w:p>
        </w:tc>
        <w:tc>
          <w:tcPr>
            <w:tcW w:w="23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商品名称</w:t>
            </w:r>
          </w:p>
        </w:tc>
        <w:tc>
          <w:tcPr>
            <w:tcW w:w="191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4857" w:type="dxa"/>
          </w:tcPr>
          <w:p>
            <w:pPr>
              <w:jc w:val="left"/>
              <w:rPr>
                <w:rFonts w:ascii="微软雅黑" w:hAnsi="微软雅黑" w:eastAsia="微软雅黑" w:cs="微软雅黑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3158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pay_productnum</w:t>
            </w:r>
          </w:p>
        </w:tc>
        <w:tc>
          <w:tcPr>
            <w:tcW w:w="23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商户品数量</w:t>
            </w:r>
          </w:p>
        </w:tc>
        <w:tc>
          <w:tcPr>
            <w:tcW w:w="191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24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4857" w:type="dxa"/>
          </w:tcPr>
          <w:p>
            <w:pPr>
              <w:jc w:val="left"/>
              <w:rPr>
                <w:rFonts w:ascii="微软雅黑" w:hAnsi="微软雅黑" w:eastAsia="微软雅黑" w:cs="微软雅黑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3158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pay_productdesc</w:t>
            </w:r>
          </w:p>
        </w:tc>
        <w:tc>
          <w:tcPr>
            <w:tcW w:w="23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商品描述</w:t>
            </w:r>
          </w:p>
        </w:tc>
        <w:tc>
          <w:tcPr>
            <w:tcW w:w="191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24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4857" w:type="dxa"/>
          </w:tcPr>
          <w:p>
            <w:pPr>
              <w:jc w:val="left"/>
              <w:rPr>
                <w:rFonts w:ascii="微软雅黑" w:hAnsi="微软雅黑" w:eastAsia="微软雅黑" w:cs="微软雅黑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3158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pay_producturl</w:t>
            </w:r>
          </w:p>
        </w:tc>
        <w:tc>
          <w:tcPr>
            <w:tcW w:w="23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商户链接地址</w:t>
            </w:r>
          </w:p>
        </w:tc>
        <w:tc>
          <w:tcPr>
            <w:tcW w:w="191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24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4857" w:type="dxa"/>
          </w:tcPr>
          <w:p>
            <w:pPr>
              <w:jc w:val="left"/>
              <w:rPr>
                <w:rFonts w:ascii="微软雅黑" w:hAnsi="微软雅黑" w:eastAsia="微软雅黑" w:cs="微软雅黑"/>
                <w:szCs w:val="21"/>
              </w:rPr>
            </w:pPr>
          </w:p>
        </w:tc>
      </w:tr>
    </w:tbl>
    <w:p>
      <w:pPr>
        <w:widowControl/>
        <w:pBdr>
          <w:top w:val="single" w:color="DDDDDD" w:sz="6" w:space="0"/>
        </w:pBdr>
        <w:spacing w:before="225" w:after="225"/>
        <w:jc w:val="left"/>
        <w:rPr>
          <w:rFonts w:ascii="微软雅黑" w:hAnsi="微软雅黑" w:eastAsia="微软雅黑" w:cs="微软雅黑"/>
          <w:color w:val="333333"/>
          <w:szCs w:val="21"/>
        </w:rPr>
      </w:pPr>
      <w:r>
        <w:rPr>
          <w:rFonts w:ascii="微软雅黑" w:hAnsi="微软雅黑" w:eastAsia="微软雅黑"/>
          <w:sz w:val="24"/>
        </w:rPr>
        <w:pict>
          <v:rect id="_x0000_i1026" o:spt="1" style="height:1.5pt;width:432pt;" fillcolor="#333333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3"/>
        <w:widowControl/>
        <w:spacing w:before="210" w:beforeAutospacing="0" w:after="240" w:afterAutospacing="0" w:line="21" w:lineRule="atLeast"/>
        <w:rPr>
          <w:rFonts w:hint="default" w:ascii="微软雅黑" w:hAnsi="微软雅黑" w:eastAsia="微软雅黑" w:cs="Helvetica Neue"/>
          <w:color w:val="333333"/>
          <w:sz w:val="26"/>
          <w:szCs w:val="26"/>
        </w:rPr>
      </w:pPr>
      <w:bookmarkStart w:id="1" w:name="签名算法："/>
      <w:bookmarkEnd w:id="1"/>
      <w:r>
        <w:rPr>
          <w:rFonts w:hint="default" w:ascii="微软雅黑" w:hAnsi="微软雅黑" w:eastAsia="微软雅黑" w:cs="Helvetica Neue"/>
          <w:color w:val="333333"/>
          <w:sz w:val="26"/>
          <w:szCs w:val="26"/>
        </w:rPr>
        <w:t>签名算法：</w:t>
      </w:r>
    </w:p>
    <w:p>
      <w:pPr>
        <w:pStyle w:val="8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签名生成的通用步骤如下：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br w:type="textWrapping"/>
      </w:r>
      <w:r>
        <w:rPr>
          <w:rStyle w:val="12"/>
          <w:rFonts w:ascii="微软雅黑" w:hAnsi="微软雅黑" w:eastAsia="微软雅黑" w:cs="YaHei Consolas Hybrid"/>
          <w:color w:val="C7254E"/>
          <w:sz w:val="21"/>
          <w:szCs w:val="21"/>
          <w:bdr w:val="single" w:color="DDDDDD" w:sz="6" w:space="0"/>
          <w:shd w:val="clear" w:color="auto" w:fill="F6F6F6"/>
        </w:rPr>
        <w:t>第一步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，设所有发送或者接收到的数据为集合M，将集合M内非空参数值的参数按照参数名ASCII码从小到大排序（字典序），使用URL键值对的格式（即key1=value1&amp;key2=value2…）拼接成字符串。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br w:type="textWrapping"/>
      </w:r>
      <w:r>
        <w:rPr>
          <w:rStyle w:val="12"/>
          <w:rFonts w:ascii="微软雅黑" w:hAnsi="微软雅黑" w:eastAsia="微软雅黑" w:cs="YaHei Consolas Hybrid"/>
          <w:color w:val="C7254E"/>
          <w:sz w:val="21"/>
          <w:szCs w:val="21"/>
          <w:bdr w:val="single" w:color="DDDDDD" w:sz="6" w:space="0"/>
          <w:shd w:val="clear" w:color="auto" w:fill="F6F6F6"/>
        </w:rPr>
        <w:t>第二步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，在stringA最后拼接上key得到stringSignTemp字符串，并对stringSignTemp进行MD5运算，再将得到的字符串所有字符转换为大写，得到sign值signValue。</w:t>
      </w:r>
    </w:p>
    <w:p>
      <w:pPr>
        <w:widowControl/>
        <w:numPr>
          <w:ilvl w:val="0"/>
          <w:numId w:val="1"/>
        </w:numPr>
        <w:shd w:val="clear" w:color="auto" w:fill="22221B"/>
        <w:wordWrap w:val="0"/>
        <w:spacing w:beforeAutospacing="1" w:afterAutospacing="1" w:line="294" w:lineRule="atLeast"/>
        <w:ind w:left="0"/>
        <w:jc w:val="left"/>
        <w:rPr>
          <w:rFonts w:ascii="微软雅黑" w:hAnsi="微软雅黑" w:eastAsia="微软雅黑"/>
        </w:rPr>
      </w:pPr>
      <w:r>
        <w:rPr>
          <w:rFonts w:ascii="微软雅黑" w:hAnsi="微软雅黑" w:eastAsia="微软雅黑" w:cs="YaHei Consolas Hybrid"/>
          <w:color w:val="F4F3EC"/>
          <w:szCs w:val="21"/>
          <w:shd w:val="clear" w:color="auto" w:fill="22221B"/>
        </w:rPr>
        <w:t>stringSignTemp="pay_amount=pay_amount&amp;pay_applydate=pay_applydate&amp;pay_bankcode=pay_bankcode&amp;pay_callbackurl=pay_callbackurl&amp;pay_memberid=pay_memberid&amp;pay_notifyurl=pay_notifyurl&amp;pay_orderid=pay_orderid&amp;key=key"  sign=MD5(stringSignTemp).toUpperCase()</w:t>
      </w:r>
    </w:p>
    <w:p>
      <w:pPr>
        <w:pStyle w:val="3"/>
        <w:widowControl/>
        <w:spacing w:before="210" w:beforeAutospacing="0" w:after="240" w:afterAutospacing="0" w:line="21" w:lineRule="atLeast"/>
        <w:rPr>
          <w:rFonts w:hint="default" w:ascii="微软雅黑" w:hAnsi="微软雅黑" w:eastAsia="微软雅黑" w:cs="Helvetica Neue"/>
          <w:color w:val="333333"/>
          <w:sz w:val="26"/>
          <w:szCs w:val="26"/>
        </w:rPr>
      </w:pPr>
      <w:bookmarkStart w:id="2" w:name="支付结果通知："/>
      <w:bookmarkEnd w:id="2"/>
    </w:p>
    <w:p>
      <w:pPr>
        <w:pStyle w:val="3"/>
        <w:widowControl/>
        <w:spacing w:before="210" w:beforeAutospacing="0" w:after="240" w:afterAutospacing="0" w:line="21" w:lineRule="atLeast"/>
        <w:rPr>
          <w:rFonts w:hint="default" w:ascii="微软雅黑" w:hAnsi="微软雅黑" w:eastAsia="微软雅黑" w:cs="Helvetica Neue"/>
          <w:color w:val="333333"/>
          <w:sz w:val="26"/>
          <w:szCs w:val="26"/>
        </w:rPr>
      </w:pPr>
    </w:p>
    <w:p>
      <w:pPr>
        <w:pStyle w:val="3"/>
        <w:widowControl/>
        <w:spacing w:before="210" w:beforeAutospacing="0" w:after="240" w:afterAutospacing="0" w:line="21" w:lineRule="atLeast"/>
        <w:rPr>
          <w:rFonts w:hint="default" w:ascii="微软雅黑" w:hAnsi="微软雅黑" w:eastAsia="微软雅黑" w:cs="Helvetica Neue"/>
          <w:color w:val="333333"/>
          <w:sz w:val="26"/>
          <w:szCs w:val="26"/>
        </w:rPr>
      </w:pPr>
    </w:p>
    <w:p>
      <w:pPr>
        <w:pStyle w:val="3"/>
        <w:widowControl/>
        <w:spacing w:before="210" w:beforeAutospacing="0" w:after="240" w:afterAutospacing="0" w:line="21" w:lineRule="atLeast"/>
        <w:rPr>
          <w:rFonts w:hint="default" w:ascii="微软雅黑" w:hAnsi="微软雅黑" w:eastAsia="微软雅黑" w:cs="Helvetica Neue"/>
          <w:color w:val="333333"/>
          <w:sz w:val="26"/>
          <w:szCs w:val="26"/>
        </w:rPr>
      </w:pPr>
    </w:p>
    <w:p>
      <w:pPr>
        <w:pStyle w:val="3"/>
        <w:widowControl/>
        <w:spacing w:before="210" w:beforeAutospacing="0" w:after="240" w:afterAutospacing="0" w:line="21" w:lineRule="atLeast"/>
        <w:rPr>
          <w:rFonts w:hint="default" w:ascii="微软雅黑" w:hAnsi="微软雅黑" w:eastAsia="微软雅黑" w:cs="Helvetica Neue"/>
          <w:color w:val="333333"/>
          <w:sz w:val="26"/>
          <w:szCs w:val="26"/>
        </w:rPr>
      </w:pPr>
      <w:r>
        <w:rPr>
          <w:rFonts w:hint="default" w:ascii="微软雅黑" w:hAnsi="微软雅黑" w:eastAsia="微软雅黑" w:cs="Helvetica Neue"/>
          <w:color w:val="333333"/>
          <w:sz w:val="26"/>
          <w:szCs w:val="26"/>
        </w:rPr>
        <w:t>支付结果通知：</w:t>
      </w:r>
    </w:p>
    <w:p/>
    <w:p>
      <w:pPr>
        <w:pStyle w:val="8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如果接收到服务器点对点通讯时，在页面输出“OK”（没有双引号，OK两个字母大写）,否则会重复3次发送点对点通知.</w:t>
      </w:r>
    </w:p>
    <w:tbl>
      <w:tblPr>
        <w:tblStyle w:val="10"/>
        <w:tblW w:w="1480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6"/>
        <w:gridCol w:w="2671"/>
        <w:gridCol w:w="3524"/>
        <w:gridCol w:w="615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45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参数名称</w:t>
            </w:r>
          </w:p>
        </w:tc>
        <w:tc>
          <w:tcPr>
            <w:tcW w:w="267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参数含义</w:t>
            </w:r>
          </w:p>
        </w:tc>
        <w:tc>
          <w:tcPr>
            <w:tcW w:w="352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参与签名</w:t>
            </w:r>
          </w:p>
        </w:tc>
        <w:tc>
          <w:tcPr>
            <w:tcW w:w="615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参数说明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45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memberid</w:t>
            </w:r>
          </w:p>
        </w:tc>
        <w:tc>
          <w:tcPr>
            <w:tcW w:w="267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商户编号</w:t>
            </w:r>
          </w:p>
        </w:tc>
        <w:tc>
          <w:tcPr>
            <w:tcW w:w="352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6154" w:type="dxa"/>
          </w:tcPr>
          <w:p>
            <w:pPr>
              <w:ind w:left="-199" w:leftChars="-95" w:firstLine="199" w:firstLineChars="95"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45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orderid</w:t>
            </w:r>
          </w:p>
        </w:tc>
        <w:tc>
          <w:tcPr>
            <w:tcW w:w="267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订单号</w:t>
            </w:r>
          </w:p>
        </w:tc>
        <w:tc>
          <w:tcPr>
            <w:tcW w:w="352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6154" w:type="dxa"/>
          </w:tcPr>
          <w:p>
            <w:pPr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45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amount</w:t>
            </w:r>
          </w:p>
        </w:tc>
        <w:tc>
          <w:tcPr>
            <w:tcW w:w="267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订单金额</w:t>
            </w:r>
          </w:p>
        </w:tc>
        <w:tc>
          <w:tcPr>
            <w:tcW w:w="352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6154" w:type="dxa"/>
          </w:tcPr>
          <w:p>
            <w:pPr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45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transaction_id</w:t>
            </w:r>
          </w:p>
        </w:tc>
        <w:tc>
          <w:tcPr>
            <w:tcW w:w="267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交易流水号</w:t>
            </w:r>
          </w:p>
        </w:tc>
        <w:tc>
          <w:tcPr>
            <w:tcW w:w="352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6154" w:type="dxa"/>
          </w:tcPr>
          <w:p>
            <w:pPr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45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datetime</w:t>
            </w:r>
          </w:p>
        </w:tc>
        <w:tc>
          <w:tcPr>
            <w:tcW w:w="267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交易时间</w:t>
            </w:r>
          </w:p>
        </w:tc>
        <w:tc>
          <w:tcPr>
            <w:tcW w:w="352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6154" w:type="dxa"/>
          </w:tcPr>
          <w:p>
            <w:pPr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45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returncode</w:t>
            </w:r>
          </w:p>
        </w:tc>
        <w:tc>
          <w:tcPr>
            <w:tcW w:w="267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交易状态</w:t>
            </w:r>
          </w:p>
        </w:tc>
        <w:tc>
          <w:tcPr>
            <w:tcW w:w="352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615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“00” 为成功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45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attach</w:t>
            </w:r>
          </w:p>
        </w:tc>
        <w:tc>
          <w:tcPr>
            <w:tcW w:w="267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扩展返回</w:t>
            </w:r>
          </w:p>
        </w:tc>
        <w:tc>
          <w:tcPr>
            <w:tcW w:w="352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否</w:t>
            </w:r>
          </w:p>
        </w:tc>
        <w:tc>
          <w:tcPr>
            <w:tcW w:w="615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商户附加数据返回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45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sign</w:t>
            </w:r>
          </w:p>
        </w:tc>
        <w:tc>
          <w:tcPr>
            <w:tcW w:w="267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签名</w:t>
            </w:r>
          </w:p>
        </w:tc>
        <w:tc>
          <w:tcPr>
            <w:tcW w:w="352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否</w:t>
            </w:r>
          </w:p>
        </w:tc>
        <w:tc>
          <w:tcPr>
            <w:tcW w:w="615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请看验证签名字段格式</w:t>
            </w:r>
          </w:p>
        </w:tc>
      </w:tr>
    </w:tbl>
    <w:p>
      <w:pPr>
        <w:pStyle w:val="8"/>
        <w:widowControl/>
        <w:spacing w:beforeAutospacing="0" w:afterAutospacing="0"/>
        <w:ind w:left="720" w:right="720"/>
        <w:rPr>
          <w:rFonts w:ascii="微软雅黑" w:hAnsi="微软雅黑" w:eastAsia="微软雅黑"/>
          <w:color w:val="999999"/>
          <w:sz w:val="21"/>
          <w:szCs w:val="21"/>
        </w:rPr>
      </w:pPr>
      <w:r>
        <w:rPr>
          <w:rFonts w:hint="eastAsia" w:ascii="微软雅黑" w:hAnsi="微软雅黑" w:eastAsia="微软雅黑" w:cs="微软雅黑"/>
          <w:i/>
          <w:color w:val="999999"/>
          <w:sz w:val="21"/>
          <w:szCs w:val="21"/>
        </w:rPr>
        <w:t>[danger]注：签名见签名算法。</w:t>
      </w:r>
    </w:p>
    <w:p>
      <w:pPr>
        <w:rPr>
          <w:rFonts w:ascii="微软雅黑" w:hAnsi="微软雅黑" w:eastAsia="微软雅黑"/>
        </w:rPr>
      </w:pPr>
    </w:p>
    <w:p>
      <w:pPr>
        <w:rPr>
          <w:rFonts w:ascii="微软雅黑" w:hAnsi="微软雅黑" w:eastAsia="微软雅黑"/>
        </w:rPr>
      </w:pPr>
    </w:p>
    <w:p>
      <w:pPr>
        <w:pStyle w:val="2"/>
        <w:widowControl/>
        <w:shd w:val="clear" w:color="auto" w:fill="FFFFFF"/>
        <w:spacing w:beforeAutospacing="0" w:afterAutospacing="0" w:line="450" w:lineRule="atLeast"/>
        <w:jc w:val="center"/>
        <w:rPr>
          <w:rFonts w:hint="default" w:ascii="微软雅黑" w:hAnsi="微软雅黑" w:eastAsia="微软雅黑" w:cs="Helvetica Neue"/>
          <w:color w:val="444444"/>
          <w:sz w:val="30"/>
          <w:szCs w:val="30"/>
        </w:rPr>
      </w:pPr>
      <w:r>
        <w:rPr>
          <w:rFonts w:hint="default" w:ascii="微软雅黑" w:hAnsi="微软雅黑" w:eastAsia="微软雅黑" w:cs="Helvetica Neue"/>
          <w:color w:val="444444"/>
          <w:sz w:val="30"/>
          <w:szCs w:val="30"/>
          <w:shd w:val="clear" w:color="auto" w:fill="FFFFFF"/>
        </w:rPr>
        <w:t>接入网站DEMO示例</w:t>
      </w:r>
    </w:p>
    <w:p>
      <w:pPr>
        <w:rPr>
          <w:rFonts w:ascii="微软雅黑" w:hAnsi="微软雅黑" w:eastAsia="微软雅黑" w:cs="微软雅黑"/>
          <w:color w:val="333333"/>
          <w:szCs w:val="21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333333"/>
          <w:szCs w:val="21"/>
          <w:shd w:val="clear" w:color="auto" w:fill="FFFFFF"/>
        </w:rPr>
        <w:t>以下为接入系统的DEMO示例，请下拉查看各语言DEMO代码。</w:t>
      </w:r>
    </w:p>
    <w:p>
      <w:pPr>
        <w:rPr>
          <w:rFonts w:ascii="微软雅黑" w:hAnsi="微软雅黑" w:eastAsia="微软雅黑" w:cs="微软雅黑"/>
          <w:color w:val="333333"/>
          <w:szCs w:val="21"/>
          <w:shd w:val="clear" w:color="auto" w:fill="FFFFFF"/>
        </w:rPr>
      </w:pPr>
    </w:p>
    <w:p>
      <w:pPr>
        <w:pStyle w:val="2"/>
        <w:widowControl/>
        <w:shd w:val="clear" w:color="auto" w:fill="FFFFFF"/>
        <w:spacing w:beforeAutospacing="0" w:afterAutospacing="0" w:line="450" w:lineRule="atLeast"/>
        <w:jc w:val="center"/>
        <w:rPr>
          <w:rFonts w:hint="default" w:ascii="微软雅黑" w:hAnsi="微软雅黑" w:eastAsia="微软雅黑" w:cs="Helvetica Neue"/>
          <w:color w:val="444444"/>
          <w:sz w:val="30"/>
          <w:szCs w:val="30"/>
        </w:rPr>
      </w:pPr>
      <w:r>
        <w:rPr>
          <w:rFonts w:hint="default" w:ascii="微软雅黑" w:hAnsi="微软雅黑" w:eastAsia="微软雅黑" w:cs="Helvetica Neue"/>
          <w:color w:val="444444"/>
          <w:sz w:val="30"/>
          <w:szCs w:val="30"/>
          <w:shd w:val="clear" w:color="auto" w:fill="FFFFFF"/>
        </w:rPr>
        <w:t>订单状态查询接口</w:t>
      </w:r>
    </w:p>
    <w:p>
      <w:pPr>
        <w:pStyle w:val="8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查询网关地址： http://zf.wmkq.xyz</w:t>
      </w:r>
      <w:bookmarkStart w:id="4" w:name="_GoBack"/>
      <w:bookmarkEnd w:id="4"/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/Pay_Trade_query.html</w:t>
      </w:r>
    </w:p>
    <w:p>
      <w:pPr>
        <w:pStyle w:val="8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Style w:val="12"/>
          <w:rFonts w:ascii="微软雅黑" w:hAnsi="微软雅黑" w:eastAsia="微软雅黑" w:cs="YaHei Consolas Hybrid"/>
          <w:color w:val="C7254E"/>
          <w:sz w:val="21"/>
          <w:szCs w:val="21"/>
          <w:bdr w:val="single" w:color="DDDDDD" w:sz="6" w:space="0"/>
          <w:shd w:val="clear" w:color="auto" w:fill="F6F6F6"/>
        </w:rPr>
        <w:t>注意，提交方式是 POST ，请不要用 GET 方式提交</w:t>
      </w:r>
    </w:p>
    <w:p>
      <w:pPr>
        <w:widowControl/>
        <w:pBdr>
          <w:top w:val="single" w:color="DDDDDD" w:sz="6" w:space="0"/>
        </w:pBdr>
        <w:spacing w:before="225" w:after="225"/>
        <w:jc w:val="left"/>
        <w:rPr>
          <w:rFonts w:ascii="微软雅黑" w:hAnsi="微软雅黑" w:eastAsia="微软雅黑" w:cs="微软雅黑"/>
          <w:color w:val="333333"/>
          <w:szCs w:val="21"/>
        </w:rPr>
      </w:pPr>
      <w:r>
        <w:rPr>
          <w:rFonts w:ascii="微软雅黑" w:hAnsi="微软雅黑" w:eastAsia="微软雅黑" w:cs="微软雅黑"/>
          <w:color w:val="333333"/>
          <w:szCs w:val="21"/>
        </w:rPr>
        <w:pict>
          <v:rect id="_x0000_i1027" o:spt="1" style="height:1.5pt;width:432pt;" fillcolor="#333333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3"/>
        <w:widowControl/>
        <w:spacing w:before="210" w:beforeAutospacing="0" w:after="240" w:afterAutospacing="0" w:line="21" w:lineRule="atLeast"/>
        <w:rPr>
          <w:rFonts w:hint="default" w:ascii="微软雅黑" w:hAnsi="微软雅黑" w:eastAsia="微软雅黑" w:cs="Helvetica Neue"/>
          <w:color w:val="333333"/>
          <w:sz w:val="26"/>
          <w:szCs w:val="26"/>
        </w:rPr>
      </w:pPr>
      <w:r>
        <w:rPr>
          <w:rFonts w:hint="default" w:ascii="微软雅黑" w:hAnsi="微软雅黑" w:eastAsia="微软雅黑" w:cs="Helvetica Neue"/>
          <w:color w:val="333333"/>
          <w:sz w:val="26"/>
          <w:szCs w:val="26"/>
        </w:rPr>
        <w:t>请求参数：</w:t>
      </w:r>
    </w:p>
    <w:tbl>
      <w:tblPr>
        <w:tblStyle w:val="10"/>
        <w:tblW w:w="1474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9"/>
        <w:gridCol w:w="1996"/>
        <w:gridCol w:w="2171"/>
        <w:gridCol w:w="2076"/>
        <w:gridCol w:w="431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89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参数名称</w:t>
            </w:r>
          </w:p>
        </w:tc>
        <w:tc>
          <w:tcPr>
            <w:tcW w:w="199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参数含义</w:t>
            </w:r>
          </w:p>
        </w:tc>
        <w:tc>
          <w:tcPr>
            <w:tcW w:w="217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是否必填</w:t>
            </w:r>
          </w:p>
        </w:tc>
        <w:tc>
          <w:tcPr>
            <w:tcW w:w="207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参与签名</w:t>
            </w:r>
          </w:p>
        </w:tc>
        <w:tc>
          <w:tcPr>
            <w:tcW w:w="4317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参数说明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89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pay_memberid</w:t>
            </w:r>
          </w:p>
        </w:tc>
        <w:tc>
          <w:tcPr>
            <w:tcW w:w="199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商户号</w:t>
            </w:r>
          </w:p>
        </w:tc>
        <w:tc>
          <w:tcPr>
            <w:tcW w:w="217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207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4317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平台分配商户号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89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pay_orderid</w:t>
            </w:r>
          </w:p>
        </w:tc>
        <w:tc>
          <w:tcPr>
            <w:tcW w:w="199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订单号</w:t>
            </w:r>
          </w:p>
        </w:tc>
        <w:tc>
          <w:tcPr>
            <w:tcW w:w="217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207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4317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上送订单号唯一, 字符长度20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89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pay_md5sign</w:t>
            </w:r>
          </w:p>
        </w:tc>
        <w:tc>
          <w:tcPr>
            <w:tcW w:w="199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签名</w:t>
            </w:r>
          </w:p>
        </w:tc>
        <w:tc>
          <w:tcPr>
            <w:tcW w:w="217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否</w:t>
            </w:r>
          </w:p>
        </w:tc>
        <w:tc>
          <w:tcPr>
            <w:tcW w:w="207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否</w:t>
            </w:r>
          </w:p>
        </w:tc>
        <w:tc>
          <w:tcPr>
            <w:tcW w:w="4317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请看MD5签名字段格式</w:t>
            </w:r>
          </w:p>
        </w:tc>
      </w:tr>
    </w:tbl>
    <w:p>
      <w:pPr>
        <w:pStyle w:val="3"/>
        <w:widowControl/>
        <w:spacing w:before="210" w:beforeAutospacing="0" w:after="240" w:afterAutospacing="0" w:line="21" w:lineRule="atLeast"/>
        <w:rPr>
          <w:rFonts w:hint="default" w:ascii="微软雅黑" w:hAnsi="微软雅黑" w:eastAsia="微软雅黑" w:cs="Helvetica Neue"/>
          <w:color w:val="333333"/>
          <w:sz w:val="26"/>
          <w:szCs w:val="26"/>
        </w:rPr>
      </w:pPr>
      <w:bookmarkStart w:id="3" w:name="查询结果通知："/>
      <w:bookmarkEnd w:id="3"/>
      <w:r>
        <w:rPr>
          <w:rFonts w:hint="default" w:ascii="微软雅黑" w:hAnsi="微软雅黑" w:eastAsia="微软雅黑" w:cs="Helvetica Neue"/>
          <w:color w:val="333333"/>
          <w:sz w:val="26"/>
          <w:szCs w:val="26"/>
        </w:rPr>
        <w:t>查询结果通知：</w:t>
      </w:r>
    </w:p>
    <w:tbl>
      <w:tblPr>
        <w:tblStyle w:val="10"/>
        <w:tblW w:w="1467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4"/>
        <w:gridCol w:w="2421"/>
        <w:gridCol w:w="3375"/>
        <w:gridCol w:w="566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参数名称</w:t>
            </w:r>
          </w:p>
        </w:tc>
        <w:tc>
          <w:tcPr>
            <w:tcW w:w="242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参数含义</w:t>
            </w:r>
          </w:p>
        </w:tc>
        <w:tc>
          <w:tcPr>
            <w:tcW w:w="3375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参与签名</w:t>
            </w:r>
          </w:p>
        </w:tc>
        <w:tc>
          <w:tcPr>
            <w:tcW w:w="566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参数说明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memberid</w:t>
            </w:r>
          </w:p>
        </w:tc>
        <w:tc>
          <w:tcPr>
            <w:tcW w:w="242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商户编号</w:t>
            </w:r>
          </w:p>
        </w:tc>
        <w:tc>
          <w:tcPr>
            <w:tcW w:w="3375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5664" w:type="dxa"/>
          </w:tcPr>
          <w:p>
            <w:pPr>
              <w:jc w:val="left"/>
              <w:rPr>
                <w:rFonts w:ascii="微软雅黑" w:hAnsi="微软雅黑" w:eastAsia="微软雅黑" w:cs="微软雅黑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orderid</w:t>
            </w:r>
          </w:p>
        </w:tc>
        <w:tc>
          <w:tcPr>
            <w:tcW w:w="242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订单号</w:t>
            </w:r>
          </w:p>
        </w:tc>
        <w:tc>
          <w:tcPr>
            <w:tcW w:w="3375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5664" w:type="dxa"/>
          </w:tcPr>
          <w:p>
            <w:pPr>
              <w:jc w:val="left"/>
              <w:rPr>
                <w:rFonts w:ascii="微软雅黑" w:hAnsi="微软雅黑" w:eastAsia="微软雅黑" w:cs="微软雅黑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amount</w:t>
            </w:r>
          </w:p>
        </w:tc>
        <w:tc>
          <w:tcPr>
            <w:tcW w:w="242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订单金额</w:t>
            </w:r>
          </w:p>
        </w:tc>
        <w:tc>
          <w:tcPr>
            <w:tcW w:w="3375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5664" w:type="dxa"/>
          </w:tcPr>
          <w:p>
            <w:pPr>
              <w:jc w:val="left"/>
              <w:rPr>
                <w:rFonts w:ascii="微软雅黑" w:hAnsi="微软雅黑" w:eastAsia="微软雅黑" w:cs="微软雅黑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time_end</w:t>
            </w:r>
          </w:p>
        </w:tc>
        <w:tc>
          <w:tcPr>
            <w:tcW w:w="242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支付成功时间</w:t>
            </w:r>
          </w:p>
        </w:tc>
        <w:tc>
          <w:tcPr>
            <w:tcW w:w="3375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5664" w:type="dxa"/>
          </w:tcPr>
          <w:p>
            <w:pPr>
              <w:jc w:val="left"/>
              <w:rPr>
                <w:rFonts w:ascii="微软雅黑" w:hAnsi="微软雅黑" w:eastAsia="微软雅黑" w:cs="微软雅黑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transaction_id</w:t>
            </w:r>
          </w:p>
        </w:tc>
        <w:tc>
          <w:tcPr>
            <w:tcW w:w="242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交易流水号</w:t>
            </w:r>
          </w:p>
        </w:tc>
        <w:tc>
          <w:tcPr>
            <w:tcW w:w="3375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5664" w:type="dxa"/>
          </w:tcPr>
          <w:p>
            <w:pPr>
              <w:jc w:val="left"/>
              <w:rPr>
                <w:rFonts w:ascii="微软雅黑" w:hAnsi="微软雅黑" w:eastAsia="微软雅黑" w:cs="微软雅黑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returncode</w:t>
            </w:r>
          </w:p>
        </w:tc>
        <w:tc>
          <w:tcPr>
            <w:tcW w:w="242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交易状态</w:t>
            </w:r>
          </w:p>
        </w:tc>
        <w:tc>
          <w:tcPr>
            <w:tcW w:w="3375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566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“00” 为成功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trade_state</w:t>
            </w:r>
          </w:p>
        </w:tc>
        <w:tc>
          <w:tcPr>
            <w:tcW w:w="242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交易状态</w:t>
            </w:r>
          </w:p>
        </w:tc>
        <w:tc>
          <w:tcPr>
            <w:tcW w:w="3375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566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NOTPAY-未支付 SUCCESS已支付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sign</w:t>
            </w:r>
          </w:p>
        </w:tc>
        <w:tc>
          <w:tcPr>
            <w:tcW w:w="242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签名</w:t>
            </w:r>
          </w:p>
        </w:tc>
        <w:tc>
          <w:tcPr>
            <w:tcW w:w="3375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566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请看验证签名字段格式</w:t>
            </w:r>
          </w:p>
        </w:tc>
      </w:tr>
    </w:tbl>
    <w:p>
      <w:pPr>
        <w:pStyle w:val="8"/>
        <w:widowControl/>
        <w:spacing w:beforeAutospacing="0" w:afterAutospacing="0"/>
        <w:ind w:left="720" w:right="720"/>
        <w:rPr>
          <w:rFonts w:ascii="微软雅黑" w:hAnsi="微软雅黑" w:eastAsia="微软雅黑" w:cs="微软雅黑"/>
          <w:i/>
          <w:color w:val="999999"/>
          <w:sz w:val="21"/>
          <w:szCs w:val="21"/>
        </w:rPr>
      </w:pPr>
      <w:r>
        <w:rPr>
          <w:rFonts w:hint="eastAsia" w:ascii="微软雅黑" w:hAnsi="微软雅黑" w:eastAsia="微软雅黑" w:cs="微软雅黑"/>
          <w:i/>
          <w:color w:val="999999"/>
          <w:sz w:val="21"/>
          <w:szCs w:val="21"/>
        </w:rPr>
        <w:t>[danger]注：签名见签名算法。</w:t>
      </w:r>
    </w:p>
    <w:p>
      <w:pPr>
        <w:pStyle w:val="8"/>
        <w:widowControl/>
        <w:spacing w:beforeAutospacing="0" w:afterAutospacing="0"/>
        <w:ind w:left="720" w:right="720"/>
        <w:rPr>
          <w:rFonts w:ascii="微软雅黑" w:hAnsi="微软雅黑" w:eastAsia="微软雅黑" w:cs="微软雅黑"/>
          <w:i/>
          <w:color w:val="999999"/>
          <w:sz w:val="21"/>
          <w:szCs w:val="21"/>
        </w:rPr>
      </w:pPr>
    </w:p>
    <w:p>
      <w:pPr>
        <w:pStyle w:val="8"/>
        <w:widowControl/>
        <w:spacing w:beforeAutospacing="0" w:afterAutospacing="0"/>
        <w:ind w:left="720" w:right="720"/>
        <w:rPr>
          <w:rFonts w:ascii="微软雅黑" w:hAnsi="微软雅黑" w:eastAsia="微软雅黑" w:cs="微软雅黑"/>
          <w:i/>
          <w:color w:val="999999"/>
          <w:sz w:val="21"/>
          <w:szCs w:val="21"/>
        </w:rPr>
      </w:pPr>
    </w:p>
    <w:p>
      <w:pPr>
        <w:pStyle w:val="2"/>
        <w:widowControl/>
        <w:shd w:val="clear" w:color="auto" w:fill="FFFFFF"/>
        <w:spacing w:beforeAutospacing="0" w:afterAutospacing="0" w:line="450" w:lineRule="atLeast"/>
        <w:jc w:val="center"/>
        <w:rPr>
          <w:rFonts w:hint="default" w:ascii="微软雅黑" w:hAnsi="微软雅黑" w:eastAsia="微软雅黑" w:cs="Helvetica Neue"/>
          <w:color w:val="444444"/>
          <w:sz w:val="30"/>
          <w:szCs w:val="30"/>
        </w:rPr>
      </w:pPr>
      <w:r>
        <w:rPr>
          <w:rFonts w:hint="default" w:ascii="微软雅黑" w:hAnsi="微软雅黑" w:eastAsia="微软雅黑" w:cs="Helvetica Neue"/>
          <w:color w:val="444444"/>
          <w:sz w:val="30"/>
          <w:szCs w:val="30"/>
          <w:shd w:val="clear" w:color="auto" w:fill="FFFFFF"/>
        </w:rPr>
        <w:t>[附件]银行编码参考</w:t>
      </w:r>
    </w:p>
    <w:p>
      <w:pPr>
        <w:pStyle w:val="8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 xml:space="preserve">附：银行编码/具体查看后台/通道管理/支付产品管理的编号 即是银行编码  </w:t>
      </w:r>
      <w:r>
        <w:rPr>
          <w:rFonts w:hint="eastAsia" w:ascii="微软雅黑" w:hAnsi="微软雅黑" w:eastAsia="微软雅黑" w:cs="微软雅黑"/>
          <w:color w:val="FF0000"/>
          <w:sz w:val="21"/>
          <w:szCs w:val="21"/>
        </w:rPr>
        <w:t>银行编码随时有变动的可能，请以商户后台显示的为准。</w:t>
      </w:r>
    </w:p>
    <w:tbl>
      <w:tblPr>
        <w:tblStyle w:val="10"/>
        <w:tblW w:w="1477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4"/>
        <w:gridCol w:w="922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银行编码</w:t>
            </w:r>
          </w:p>
        </w:tc>
        <w:tc>
          <w:tcPr>
            <w:tcW w:w="9225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银行名称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901</w:t>
            </w:r>
          </w:p>
        </w:tc>
        <w:tc>
          <w:tcPr>
            <w:tcW w:w="9225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微信公众号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902</w:t>
            </w:r>
          </w:p>
        </w:tc>
        <w:tc>
          <w:tcPr>
            <w:tcW w:w="9225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微信扫码支付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903</w:t>
            </w:r>
          </w:p>
        </w:tc>
        <w:tc>
          <w:tcPr>
            <w:tcW w:w="9225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支付宝扫码支付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904</w:t>
            </w:r>
          </w:p>
        </w:tc>
        <w:tc>
          <w:tcPr>
            <w:tcW w:w="9225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支付宝手机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905</w:t>
            </w:r>
          </w:p>
        </w:tc>
        <w:tc>
          <w:tcPr>
            <w:tcW w:w="9225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QQ手机支付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907</w:t>
            </w:r>
          </w:p>
        </w:tc>
        <w:tc>
          <w:tcPr>
            <w:tcW w:w="9225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网银支付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908</w:t>
            </w:r>
          </w:p>
        </w:tc>
        <w:tc>
          <w:tcPr>
            <w:tcW w:w="9225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QQ扫码支付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909</w:t>
            </w:r>
          </w:p>
        </w:tc>
        <w:tc>
          <w:tcPr>
            <w:tcW w:w="9225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百度钱包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910</w:t>
            </w:r>
          </w:p>
        </w:tc>
        <w:tc>
          <w:tcPr>
            <w:tcW w:w="9225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京东支付</w:t>
            </w:r>
          </w:p>
        </w:tc>
      </w:tr>
    </w:tbl>
    <w:p>
      <w:pPr>
        <w:pStyle w:val="8"/>
        <w:widowControl/>
        <w:spacing w:beforeAutospacing="0" w:afterAutospacing="0"/>
        <w:ind w:left="720" w:right="720"/>
        <w:rPr>
          <w:rFonts w:ascii="微软雅黑" w:hAnsi="微软雅黑" w:eastAsia="微软雅黑"/>
          <w:color w:val="999999"/>
          <w:sz w:val="21"/>
          <w:szCs w:val="21"/>
        </w:rPr>
      </w:pPr>
      <w:r>
        <w:rPr>
          <w:rFonts w:hint="eastAsia" w:ascii="微软雅黑" w:hAnsi="微软雅黑" w:eastAsia="微软雅黑" w:cs="微软雅黑"/>
          <w:i/>
          <w:color w:val="999999"/>
          <w:sz w:val="21"/>
          <w:szCs w:val="21"/>
        </w:rPr>
        <w:t>可以在支付产品添加自定义的支付产品，具体以自己的后台的银行编码为准。</w:t>
      </w:r>
    </w:p>
    <w:p>
      <w:pPr>
        <w:rPr>
          <w:rFonts w:ascii="微软雅黑" w:hAnsi="微软雅黑" w:eastAsia="微软雅黑" w:cs="微软雅黑"/>
          <w:color w:val="333333"/>
          <w:szCs w:val="21"/>
          <w:shd w:val="clear" w:color="auto" w:fill="FFFFFF"/>
        </w:rPr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aHei Consolas Hybrid">
    <w:altName w:val="Consola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0D8AB"/>
    <w:multiLevelType w:val="multilevel"/>
    <w:tmpl w:val="5A40D8A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654AD"/>
    <w:rsid w:val="00012599"/>
    <w:rsid w:val="0029345A"/>
    <w:rsid w:val="004C4BD2"/>
    <w:rsid w:val="00884406"/>
    <w:rsid w:val="00D654AD"/>
    <w:rsid w:val="00F54B44"/>
    <w:rsid w:val="474E309A"/>
    <w:rsid w:val="53240566"/>
    <w:rsid w:val="796D1E5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paragraph" w:styleId="3">
    <w:name w:val="heading 4"/>
    <w:basedOn w:val="1"/>
    <w:next w:val="1"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 w:eastAsia="宋体" w:cs="Times New Roman"/>
      <w:b/>
      <w:kern w:val="0"/>
      <w:sz w:val="24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uiPriority w:val="0"/>
    <w:rPr>
      <w:sz w:val="18"/>
      <w:szCs w:val="18"/>
    </w:rPr>
  </w:style>
  <w:style w:type="paragraph" w:styleId="5">
    <w:name w:val="footer"/>
    <w:basedOn w:val="1"/>
    <w:link w:val="15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paragraph" w:styleId="8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TML Code"/>
    <w:basedOn w:val="11"/>
    <w:uiPriority w:val="0"/>
    <w:rPr>
      <w:rFonts w:ascii="Courier New" w:hAnsi="Courier New"/>
      <w:sz w:val="20"/>
    </w:rPr>
  </w:style>
  <w:style w:type="character" w:customStyle="1" w:styleId="13">
    <w:name w:val="批注框文本 Char"/>
    <w:basedOn w:val="11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眉 Char"/>
    <w:basedOn w:val="11"/>
    <w:link w:val="6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Char"/>
    <w:basedOn w:val="11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A58895-8CCC-4F0B-B7AC-742101DA37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326</Words>
  <Characters>1861</Characters>
  <Lines>15</Lines>
  <Paragraphs>4</Paragraphs>
  <TotalTime>6</TotalTime>
  <ScaleCrop>false</ScaleCrop>
  <LinksUpToDate>false</LinksUpToDate>
  <CharactersWithSpaces>2183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CloudSee</dc:creator>
  <cp:lastModifiedBy>86137</cp:lastModifiedBy>
  <dcterms:modified xsi:type="dcterms:W3CDTF">2019-11-05T12:35:03Z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